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51" w:type="pct"/>
        <w:tblInd w:w="108" w:type="dxa"/>
        <w:tblLook w:val="04A0"/>
      </w:tblPr>
      <w:tblGrid>
        <w:gridCol w:w="2087"/>
        <w:gridCol w:w="1457"/>
        <w:gridCol w:w="284"/>
        <w:gridCol w:w="1802"/>
        <w:gridCol w:w="1583"/>
        <w:gridCol w:w="1198"/>
        <w:gridCol w:w="2247"/>
        <w:gridCol w:w="222"/>
      </w:tblGrid>
      <w:tr w:rsidR="009A3426" w:rsidRPr="009A3426" w:rsidTr="009A3426">
        <w:trPr>
          <w:trHeight w:val="255"/>
        </w:trPr>
        <w:tc>
          <w:tcPr>
            <w:tcW w:w="2087" w:type="dxa"/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Level</w:t>
            </w:r>
          </w:p>
        </w:tc>
        <w:tc>
          <w:tcPr>
            <w:tcW w:w="1457" w:type="dxa"/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4" w:type="dxa"/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385" w:type="dxa"/>
            <w:gridSpan w:val="2"/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Kabupaten Tanjatim </w:t>
            </w:r>
          </w:p>
        </w:tc>
        <w:tc>
          <w:tcPr>
            <w:tcW w:w="1198" w:type="dxa"/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247" w:type="dxa"/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22" w:type="dxa"/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9A3426" w:rsidRPr="009A3426" w:rsidTr="009A3426">
        <w:trPr>
          <w:trHeight w:val="255"/>
        </w:trPr>
        <w:tc>
          <w:tcPr>
            <w:tcW w:w="3544" w:type="dxa"/>
            <w:gridSpan w:val="2"/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Komponen</w:t>
            </w:r>
          </w:p>
        </w:tc>
        <w:tc>
          <w:tcPr>
            <w:tcW w:w="284" w:type="dxa"/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385" w:type="dxa"/>
            <w:gridSpan w:val="2"/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Implementasi Kinerja</w:t>
            </w:r>
          </w:p>
        </w:tc>
        <w:tc>
          <w:tcPr>
            <w:tcW w:w="1198" w:type="dxa"/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247" w:type="dxa"/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22" w:type="dxa"/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9A3426" w:rsidRPr="009A3426" w:rsidTr="009A3426">
        <w:trPr>
          <w:trHeight w:val="255"/>
        </w:trPr>
        <w:tc>
          <w:tcPr>
            <w:tcW w:w="2087" w:type="dxa"/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57" w:type="dxa"/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84" w:type="dxa"/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02" w:type="dxa"/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83" w:type="dxa"/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98" w:type="dxa"/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247" w:type="dxa"/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22" w:type="dxa"/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9A3426" w:rsidRPr="009A3426" w:rsidTr="009A3426">
        <w:trPr>
          <w:trHeight w:val="255"/>
        </w:trPr>
        <w:tc>
          <w:tcPr>
            <w:tcW w:w="3828" w:type="dxa"/>
            <w:gridSpan w:val="3"/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6830" w:type="dxa"/>
            <w:gridSpan w:val="4"/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I. Perencanaan Kehutanan dan Tata Ruang </w:t>
            </w:r>
          </w:p>
        </w:tc>
        <w:tc>
          <w:tcPr>
            <w:tcW w:w="222" w:type="dxa"/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9A3426" w:rsidRPr="009A3426" w:rsidTr="009A3426">
        <w:trPr>
          <w:trHeight w:val="300"/>
        </w:trPr>
        <w:tc>
          <w:tcPr>
            <w:tcW w:w="3544" w:type="dxa"/>
            <w:gridSpan w:val="2"/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84" w:type="dxa"/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52" w:type="dxa"/>
            <w:gridSpan w:val="5"/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a. Tingkat penerimaan (legitimasi) atas dokumen RTRWP/RTRWK/Kehutanan</w:t>
            </w:r>
          </w:p>
        </w:tc>
      </w:tr>
      <w:tr w:rsidR="009A3426" w:rsidRPr="009A3426" w:rsidTr="009A3426">
        <w:trPr>
          <w:trHeight w:val="300"/>
        </w:trPr>
        <w:tc>
          <w:tcPr>
            <w:tcW w:w="3544" w:type="dxa"/>
            <w:gridSpan w:val="2"/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284" w:type="dxa"/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052" w:type="dxa"/>
            <w:gridSpan w:val="5"/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Menhut/bappenas) Kepala SKPD, dan Kepala Bagian Perencanaan (Biro kepegawaian dinas)</w:t>
            </w:r>
          </w:p>
        </w:tc>
      </w:tr>
    </w:tbl>
    <w:p w:rsidR="00D74DB4" w:rsidRDefault="00D74DB4"/>
    <w:tbl>
      <w:tblPr>
        <w:tblW w:w="4953" w:type="pct"/>
        <w:tblInd w:w="103" w:type="dxa"/>
        <w:tblLayout w:type="fixed"/>
        <w:tblLook w:val="04A0"/>
      </w:tblPr>
      <w:tblGrid>
        <w:gridCol w:w="856"/>
        <w:gridCol w:w="1276"/>
        <w:gridCol w:w="1812"/>
        <w:gridCol w:w="1096"/>
        <w:gridCol w:w="1344"/>
        <w:gridCol w:w="1276"/>
        <w:gridCol w:w="1701"/>
        <w:gridCol w:w="1524"/>
      </w:tblGrid>
      <w:tr w:rsidR="009A3426" w:rsidRPr="009A3426" w:rsidTr="009A3426">
        <w:trPr>
          <w:trHeight w:val="51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9A3426" w:rsidRPr="009A3426" w:rsidTr="009A3426">
        <w:trPr>
          <w:trHeight w:val="458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FIa1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8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Bagaimana (tingkat) penerimaan (legitimasi) </w:t>
            </w:r>
            <w:r w:rsidRPr="009A342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id-ID"/>
              </w:rPr>
              <w:t xml:space="preserve">stakeholder </w:t>
            </w: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atas dokumen RTRWP/RTRWK/Kehutanan?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saya tidak tahu seberapa jelas penerimaan 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9A3426" w:rsidRPr="009A3426" w:rsidTr="009A3426">
        <w:trPr>
          <w:trHeight w:val="255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tahu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9A3426" w:rsidRPr="009A3426" w:rsidTr="009A3426">
        <w:trPr>
          <w:trHeight w:val="255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Ada sebagian saja yang menerima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9A3426" w:rsidRPr="009A3426" w:rsidTr="009A3426">
        <w:trPr>
          <w:trHeight w:val="765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Baru sebagian kecil yang menerima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9A3426" w:rsidRPr="009A3426" w:rsidTr="009A3426">
        <w:trPr>
          <w:trHeight w:val="492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asosiasi pengusaha hutan d tanjatim</w:t>
            </w:r>
          </w:p>
        </w:tc>
      </w:tr>
      <w:tr w:rsidR="009A3426" w:rsidRPr="009A3426" w:rsidTr="009A3426">
        <w:trPr>
          <w:trHeight w:val="615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akademisi d Tanjatim yang bisa d wawancarai</w:t>
            </w:r>
          </w:p>
        </w:tc>
      </w:tr>
      <w:tr w:rsidR="009A3426" w:rsidRPr="009A3426" w:rsidTr="009A3426">
        <w:trPr>
          <w:trHeight w:val="255"/>
        </w:trPr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9A3426" w:rsidRPr="009A3426" w:rsidTr="009A3426">
        <w:trPr>
          <w:trHeight w:val="300"/>
        </w:trPr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Jumlah luas  kawasan hutan yang dikukuhkan dan diterima oleh para pihak</w:t>
            </w:r>
          </w:p>
        </w:tc>
      </w:tr>
      <w:tr w:rsidR="009A3426" w:rsidRPr="009A3426" w:rsidTr="009A3426">
        <w:trPr>
          <w:trHeight w:val="960"/>
        </w:trPr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4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Pusat (Direktur Perencaaan Wilayah Kementerian Kehutanan, Organisasi Masyarakat Adat/Lokal, LSM terkait, Akademisi). Provinsi: (Kepala Dinas Kehutanan, Kepala UPT BPKH, Organisasi Masyarakat Adat/Lokal, LSM terkait, Akademisi), Kabupaten: (Kepala Dinas Kehutanan, Organisasi Masyarakat Adat/Lokal, LSM terkait, Akademisi)  </w:t>
            </w:r>
          </w:p>
        </w:tc>
      </w:tr>
      <w:tr w:rsidR="009A3426" w:rsidRPr="009A3426" w:rsidTr="009A3426">
        <w:trPr>
          <w:trHeight w:val="51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9A3426" w:rsidRPr="009A3426" w:rsidTr="009A3426">
        <w:trPr>
          <w:trHeight w:val="1275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FIb1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luas kawasan hutan yang dikukuhkan dan dite-rima oleh para pihak</w:t>
            </w:r>
          </w:p>
        </w:tc>
        <w:tc>
          <w:tcPr>
            <w:tcW w:w="18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Bagaimana penerimaan para pihak terhadap jumlah luas kawasan hutan yang telah dikukuhkan?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Masyarakat pada umumnya menerima sebagian kawasan hutan yang dikukuhkan, tetapi ada juga pengaruh untuk tidak, karena factor ekonomi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9A3426" w:rsidRPr="009A3426" w:rsidTr="009A3426">
        <w:trPr>
          <w:trHeight w:val="255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semua pihak menerima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9A3426" w:rsidRPr="009A3426" w:rsidTr="009A3426">
        <w:trPr>
          <w:trHeight w:val="765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Masyarakat menerima pengukuhan terhadap jumlah luas kawasan hutan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9A3426" w:rsidRPr="009A3426" w:rsidTr="009A3426">
        <w:trPr>
          <w:trHeight w:val="518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58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Akademisi d Tanjatim yang bisa d Wawancarai</w:t>
            </w:r>
          </w:p>
        </w:tc>
      </w:tr>
      <w:tr w:rsidR="009A3426" w:rsidRPr="009A3426" w:rsidTr="009A3426">
        <w:trPr>
          <w:trHeight w:val="255"/>
        </w:trPr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9A3426" w:rsidRPr="009A3426" w:rsidTr="009A3426">
        <w:trPr>
          <w:trHeight w:val="435"/>
        </w:trPr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Indikator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c. Jumlah tata- ruang kelola masyarakat adat/lokal yang terakomodir dalam tata-ruang propinsi dan/atau kabupaten</w:t>
            </w:r>
          </w:p>
        </w:tc>
      </w:tr>
      <w:tr w:rsidR="009A3426" w:rsidRPr="009A3426" w:rsidTr="009A3426">
        <w:trPr>
          <w:trHeight w:val="825"/>
        </w:trPr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4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Pusat (Direktur Perencaaan Wilayah Kementerian Kehutanan, Organisasi Masyarakat Adat/Lokal, LSM terkait, Akademisi). Provinsi: (Kepala Dinas Kehutanan, Kepala UPT BPKH, Organisasi Masyarakat Adat/Lokal, LSM terkait, Akademisi), Kabupaten: (Kepala Dinas Kehutanan, Organisasi Masyarakat Adat/Lokal, LSM terkait, Akademisi)  </w:t>
            </w:r>
          </w:p>
        </w:tc>
      </w:tr>
      <w:tr w:rsidR="009A3426" w:rsidRPr="009A3426" w:rsidTr="009A3426">
        <w:trPr>
          <w:trHeight w:val="51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9A3426" w:rsidRPr="009A3426" w:rsidTr="009A3426">
        <w:trPr>
          <w:trHeight w:val="255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FIc1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tata-ruang kelola ma-syarakat adat/lokal yang ter-akomodir dalam tata-ruang pro-pinsi dan/atau kabupaten</w:t>
            </w:r>
          </w:p>
        </w:tc>
        <w:tc>
          <w:tcPr>
            <w:tcW w:w="18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tata-ruang kelola masyarakat adat/lokal yang terakomodir dalam tata-ruang propinsi dan/atau kabupaten sudah memadai?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Sudah terakomodir sebagian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9A3426" w:rsidRPr="009A3426" w:rsidTr="009A3426">
        <w:trPr>
          <w:trHeight w:val="765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Hanya hutan lindung gambut, dan hutan produksi  sudah  dikuasai sepenuhnya oleh perusahaan HTI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9A3426" w:rsidRPr="009A3426" w:rsidTr="009A3426">
        <w:trPr>
          <w:trHeight w:val="765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kelola masyarakat sudah cukup terealisasi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9A3426" w:rsidRPr="009A3426" w:rsidTr="009A3426">
        <w:trPr>
          <w:trHeight w:val="518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58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Akademisi d Tanjatim yang bisa d Wawancarai</w:t>
            </w:r>
          </w:p>
        </w:tc>
      </w:tr>
      <w:tr w:rsidR="009A3426" w:rsidRPr="009A3426" w:rsidTr="009A3426">
        <w:trPr>
          <w:trHeight w:val="255"/>
        </w:trPr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9A3426" w:rsidRPr="009A3426" w:rsidTr="009A3426">
        <w:trPr>
          <w:trHeight w:val="300"/>
        </w:trPr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d. Jumlah konflik penguasaan kawasan yang dapat difasilitasi penyelesaiannya dalam setiap tahun</w:t>
            </w:r>
          </w:p>
        </w:tc>
      </w:tr>
      <w:tr w:rsidR="009A3426" w:rsidRPr="009A3426" w:rsidTr="009A3426">
        <w:trPr>
          <w:trHeight w:val="945"/>
        </w:trPr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4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Pusat (Direktur Perencaaan Wilayah Kementerian Kehutanan, Organisasi Masyarakat Adat/Lokal, LSM terkait, Akademisi). Provinsi: (Kepala Dinas Kehutanan, Kepala UPT BPKH, Organisasi Masyarakat Adat/Lokal, LSM terkait, Akademisi), Kabupaten: (Kepala Dinas Kehutanan, Organisasi Masyarakat Adat/Lokal, LSM terkait, Akademisi)  </w:t>
            </w:r>
          </w:p>
        </w:tc>
      </w:tr>
      <w:tr w:rsidR="009A3426" w:rsidRPr="009A3426" w:rsidTr="009A3426">
        <w:trPr>
          <w:trHeight w:val="51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9A3426" w:rsidRPr="009A3426" w:rsidTr="009A3426">
        <w:trPr>
          <w:trHeight w:val="503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FFFF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konflik penguasaan kawasan yang dapat difasilitasi penyelesaiannya dalam setiap tahun</w:t>
            </w:r>
          </w:p>
        </w:tc>
        <w:tc>
          <w:tcPr>
            <w:tcW w:w="18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konflik penguasaan kawasan yang dapat difasilitasi penyelesaiannya dalam setiap tahun sudah memadai?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Jumlahnya ada beberapa, tetapi tidak selalu selesai dengan baik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9A3426" w:rsidRPr="009A3426" w:rsidTr="009A3426">
        <w:trPr>
          <w:trHeight w:val="255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9A3426" w:rsidRPr="009A3426" w:rsidTr="009A3426">
        <w:trPr>
          <w:trHeight w:val="765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tahu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9A3426" w:rsidRPr="009A3426" w:rsidTr="009A3426">
        <w:trPr>
          <w:trHeight w:val="492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58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Akademisi d Tanjatim yang bisa d Wawancarai</w:t>
            </w:r>
          </w:p>
        </w:tc>
      </w:tr>
      <w:tr w:rsidR="009A3426" w:rsidRPr="009A3426" w:rsidTr="009A3426">
        <w:trPr>
          <w:trHeight w:val="765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FId1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Hasil mediasi bisa diterima oleh semua pihak dan dijalankan secara konsisten</w:t>
            </w:r>
          </w:p>
        </w:tc>
        <w:tc>
          <w:tcPr>
            <w:tcW w:w="18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hasil mediasi bisa diterima oleh semua pihak dan dijalankan secara konsisten?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Forum Petani Jambi (PPJ) konflik selesai tetapi suatu saat akan memanas lagi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9A3426" w:rsidRPr="009A3426" w:rsidTr="009A3426">
        <w:trPr>
          <w:trHeight w:val="51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Tetapi belum ada titik terang penyelesaiannya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9A3426" w:rsidRPr="009A3426" w:rsidTr="009A3426">
        <w:trPr>
          <w:trHeight w:val="765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Semua fihak masih biasa menerima hasil mediasi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9A3426" w:rsidRPr="009A3426" w:rsidTr="009A3426">
        <w:trPr>
          <w:trHeight w:val="469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58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Akademisi d Tanjatim yang bisa d Wawancarai</w:t>
            </w:r>
          </w:p>
        </w:tc>
      </w:tr>
      <w:tr w:rsidR="009A3426" w:rsidRPr="009A3426" w:rsidTr="009A3426">
        <w:trPr>
          <w:trHeight w:val="255"/>
        </w:trPr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9A3426" w:rsidRPr="009A3426" w:rsidTr="009A3426">
        <w:trPr>
          <w:trHeight w:val="255"/>
        </w:trPr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II. Pengaturan Hak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9A3426" w:rsidRPr="009A3426" w:rsidTr="009A3426">
        <w:trPr>
          <w:trHeight w:val="600"/>
        </w:trPr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a. Jumlah hak masyarakat dan bisnis yang telah diadministrasikan pada Unit yang mengadministrasikan hak </w:t>
            </w: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 masyarakat dan bisnis di Kementerian/SKPD </w:t>
            </w:r>
          </w:p>
        </w:tc>
      </w:tr>
      <w:tr w:rsidR="009A3426" w:rsidRPr="009A3426" w:rsidTr="009A3426">
        <w:trPr>
          <w:trHeight w:val="300"/>
        </w:trPr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4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 : Kementerian/Dinas Kehutanan (Unit Pemberi Izin)</w:t>
            </w:r>
          </w:p>
        </w:tc>
      </w:tr>
      <w:tr w:rsidR="009A3426" w:rsidRPr="009A3426" w:rsidTr="009A3426">
        <w:trPr>
          <w:trHeight w:val="51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9A3426" w:rsidRPr="009A3426" w:rsidTr="009A3426">
        <w:trPr>
          <w:trHeight w:val="178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FIIa1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hak masyarakat dan bisnis yang telah diadministra-sikan pada Unit yang mengad-ministrasikan hak masyarakat dan bisnis di Kementerian/SKPD  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9A3426" w:rsidRPr="009A3426" w:rsidTr="009A3426">
        <w:trPr>
          <w:trHeight w:val="255"/>
        </w:trPr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9A3426" w:rsidRPr="009A3426" w:rsidTr="009A3426">
        <w:trPr>
          <w:trHeight w:val="600"/>
        </w:trPr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b. Jumlah hak masyarakat dan bisnis yang telah diadministrasikan pada Unit yang mengadministrasikan hak </w:t>
            </w: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 masyarakat dan bisnis di Kementerian/SKPD </w:t>
            </w: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</w:t>
            </w:r>
          </w:p>
        </w:tc>
      </w:tr>
      <w:tr w:rsidR="009A3426" w:rsidRPr="009A3426" w:rsidTr="009A3426">
        <w:trPr>
          <w:trHeight w:val="600"/>
        </w:trPr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4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 : Bagian Perencanaan (Dirjen Planologi, UPT/BPKH, Dinas Kehutanan Kabupaten);</w:t>
            </w: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Kementerian/Dinas Kehutanan (Unit Pemberi Izin)</w:t>
            </w:r>
          </w:p>
        </w:tc>
      </w:tr>
      <w:tr w:rsidR="009A3426" w:rsidRPr="009A3426" w:rsidTr="009A3426">
        <w:trPr>
          <w:trHeight w:val="51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9A3426" w:rsidRPr="009A3426" w:rsidTr="009A3426">
        <w:trPr>
          <w:trHeight w:val="10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FIIb1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luas kawasan hutan yang tumpang tindih dengan penggunaan lahan lain  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9A3426" w:rsidRPr="009A3426" w:rsidTr="009A3426">
        <w:trPr>
          <w:trHeight w:val="255"/>
        </w:trPr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9A3426" w:rsidRPr="009A3426" w:rsidTr="009A3426">
        <w:trPr>
          <w:trHeight w:val="345"/>
        </w:trPr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c. Jumlah konflik antar sesama penggunaan kawasan hutan </w:t>
            </w: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</w:t>
            </w:r>
          </w:p>
        </w:tc>
      </w:tr>
      <w:tr w:rsidR="009A3426" w:rsidRPr="009A3426" w:rsidTr="009A3426">
        <w:trPr>
          <w:trHeight w:val="300"/>
        </w:trPr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4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 : Bagian Perencanaan (Dirjen Planologi, UPT/BPKH, Dinas Kehutanan Kabupaten); LSM  (Provinsi &amp; Daerah)</w:t>
            </w:r>
          </w:p>
        </w:tc>
      </w:tr>
      <w:tr w:rsidR="009A3426" w:rsidRPr="009A3426" w:rsidTr="009A3426">
        <w:trPr>
          <w:trHeight w:val="51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9A3426" w:rsidRPr="009A3426" w:rsidTr="009A3426">
        <w:trPr>
          <w:trHeight w:val="1032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FIIc1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konflik antar sesama penggunaan kawasan hutan 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9A3426" w:rsidRPr="009A3426" w:rsidTr="009A3426">
        <w:trPr>
          <w:trHeight w:val="255"/>
        </w:trPr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9A3426" w:rsidRPr="009A3426" w:rsidTr="009A3426">
        <w:trPr>
          <w:trHeight w:val="300"/>
        </w:trPr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d. Jumlah praktik terbaik (best practices) atas resolusi konflik terkait pengakuan hak masy adat/lokal</w:t>
            </w:r>
          </w:p>
        </w:tc>
      </w:tr>
      <w:tr w:rsidR="009A3426" w:rsidRPr="009A3426" w:rsidTr="009A3426">
        <w:trPr>
          <w:trHeight w:val="300"/>
        </w:trPr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4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 : Pemerintah (Pusat &amp; Daerah), LSM, AMAN</w:t>
            </w:r>
          </w:p>
        </w:tc>
      </w:tr>
      <w:tr w:rsidR="009A3426" w:rsidRPr="009A3426" w:rsidTr="009A3426">
        <w:trPr>
          <w:trHeight w:val="51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9A3426" w:rsidRPr="009A3426" w:rsidTr="009A3426">
        <w:trPr>
          <w:trHeight w:val="51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praktik terbaik (best practices) atas resolusi konflik terkait pengakuan hak masyara-kat adat/lokal </w:t>
            </w:r>
          </w:p>
        </w:tc>
        <w:tc>
          <w:tcPr>
            <w:tcW w:w="18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praktik terbaik (</w:t>
            </w:r>
            <w:r w:rsidRPr="009A342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id-ID"/>
              </w:rPr>
              <w:t>best practices</w:t>
            </w: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) atas resolusi konflik terkait pengakuan hak masyarakat adat/lokal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Belum ada, karena masalah banyak belum terselesaikan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9A3426" w:rsidRPr="009A3426" w:rsidTr="009A3426">
        <w:trPr>
          <w:trHeight w:val="255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 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9A3426" w:rsidRPr="009A3426" w:rsidTr="009A3426">
        <w:trPr>
          <w:trHeight w:val="765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tahu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9A3426" w:rsidRPr="009A3426" w:rsidTr="009A3426">
        <w:trPr>
          <w:trHeight w:val="102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FIId1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Pencegahan kekerasan</w:t>
            </w:r>
          </w:p>
        </w:tc>
        <w:tc>
          <w:tcPr>
            <w:tcW w:w="18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resolusi konflik terkait pengakuan hak masy adat/lokal sudah mencakup pencegahan kekerasan?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Sebagian hasil mediasi sudah bias diterima oleh semua pihak, Cuma ada juga segelintir orang yang tidak mau menerima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9A3426" w:rsidRPr="009A3426" w:rsidTr="009A3426">
        <w:trPr>
          <w:trHeight w:val="255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9A3426" w:rsidRPr="009A3426" w:rsidTr="009A3426">
        <w:trPr>
          <w:trHeight w:val="765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Resolusi konflik terkadang belum biasa mencegah kekerasan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9A3426" w:rsidRPr="009A3426" w:rsidTr="009A3426">
        <w:trPr>
          <w:trHeight w:val="765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FIId2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Penyelesaian konflik</w:t>
            </w:r>
          </w:p>
        </w:tc>
        <w:tc>
          <w:tcPr>
            <w:tcW w:w="18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resolusi konflik terkait pengakuan hak masy adat/lokal sudah mencakup penyelesaian konflik?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Sudah dibilang bias mencegah kekerasan terkait pengakuan masyarakat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9A3426" w:rsidRPr="009A3426" w:rsidTr="009A3426">
        <w:trPr>
          <w:trHeight w:val="255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9A3426" w:rsidRPr="009A3426" w:rsidTr="009A3426">
        <w:trPr>
          <w:trHeight w:val="765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Sebagian sudah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9A3426" w:rsidRPr="009A3426" w:rsidTr="009A3426">
        <w:trPr>
          <w:trHeight w:val="255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FIId3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Penerimaan para pihak</w:t>
            </w:r>
          </w:p>
        </w:tc>
        <w:tc>
          <w:tcPr>
            <w:tcW w:w="18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resolusi konflik terkait pengakuan hak masy adat/lokal sudah mencakup penerimaan para pihak?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Sudah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9A3426" w:rsidRPr="009A3426" w:rsidTr="009A3426">
        <w:trPr>
          <w:trHeight w:val="255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semua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9A3426" w:rsidRPr="009A3426" w:rsidTr="009A3426">
        <w:trPr>
          <w:trHeight w:val="765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Kurang menerima semua fihak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9A3426" w:rsidRPr="009A3426" w:rsidTr="009A3426">
        <w:trPr>
          <w:trHeight w:val="255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FIId4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Komitmen tetap dijalankan</w:t>
            </w:r>
          </w:p>
        </w:tc>
        <w:tc>
          <w:tcPr>
            <w:tcW w:w="18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dalam resolusi konflik terkait pengakuan hak masyarakat adat/lokal, komitmen yang ada tetap dijalankan?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Terkadang dijalankan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9A3426" w:rsidRPr="009A3426" w:rsidTr="009A3426">
        <w:trPr>
          <w:trHeight w:val="255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sepenuhnya djalankan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9A3426" w:rsidRPr="009A3426" w:rsidTr="009A3426">
        <w:trPr>
          <w:trHeight w:val="765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Sebagian komitmen dijalankan, tergantung keputusan konflik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9A3426" w:rsidRPr="009A3426" w:rsidTr="009A3426">
        <w:trPr>
          <w:trHeight w:val="255"/>
        </w:trPr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9A3426" w:rsidRPr="009A3426" w:rsidTr="009A3426">
        <w:trPr>
          <w:trHeight w:val="300"/>
        </w:trPr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e. Jumlah/frekuensi  dan kualitas pemberitaan terkait pengakuan hak masy adat/lokal meningkat</w:t>
            </w:r>
          </w:p>
        </w:tc>
      </w:tr>
      <w:tr w:rsidR="009A3426" w:rsidRPr="009A3426" w:rsidTr="009A3426">
        <w:trPr>
          <w:trHeight w:val="255"/>
        </w:trPr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4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 : Media cetak</w:t>
            </w:r>
          </w:p>
        </w:tc>
      </w:tr>
      <w:tr w:rsidR="009A3426" w:rsidRPr="009A3426" w:rsidTr="009A3426">
        <w:trPr>
          <w:trHeight w:val="51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9A3426" w:rsidRPr="009A3426" w:rsidTr="009A3426">
        <w:trPr>
          <w:trHeight w:val="127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FIIe1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Jumlah/frekuensi  dan kualitas pemberitaan terkait pengakuan hak masy adat/lokal meningkat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jumlah/frekuensi  dan kua-litas pemberitaan terkait pengaku-an hak masy adat/lokal mening-kat?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 tidak didapat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Terus meningkat soal lingkungan hidup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9A3426" w:rsidRPr="009A3426" w:rsidTr="009A3426">
        <w:trPr>
          <w:trHeight w:val="127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FIIe2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Cakupan berita  mengenai pengakuan pejabat atas hak masyarakat adat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cakupan berita mengenai pengakuan pejabat atas hak ma-syarakat adat sudah memadai?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 tidak didapat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Seringkali di beritakan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9A3426" w:rsidRPr="009A3426" w:rsidTr="009A3426">
        <w:trPr>
          <w:trHeight w:val="76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FIIe3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Posisi berita dalam media cetak 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Posisi berita dalam media cetak sudah memadai?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 tidak didapat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Seringkali di beritakan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9A3426" w:rsidRPr="009A3426" w:rsidTr="009A3426">
        <w:trPr>
          <w:trHeight w:val="76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FIIe4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Posisi media dalam pemberitaan 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Posisi media dalam pemberitaan sudah memadai?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 tidak didapat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Kita Cuma cetak,  masyarakat paham tetapi input output pemerintah kurang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9A3426" w:rsidRPr="009A3426" w:rsidTr="009A3426">
        <w:trPr>
          <w:trHeight w:val="255"/>
        </w:trPr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9A3426" w:rsidRPr="009A3426" w:rsidTr="009A3426">
        <w:trPr>
          <w:trHeight w:val="255"/>
        </w:trPr>
        <w:tc>
          <w:tcPr>
            <w:tcW w:w="39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4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III. Pengorganisasian Hutan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9A3426" w:rsidRPr="009A3426" w:rsidTr="009A3426">
        <w:trPr>
          <w:trHeight w:val="300"/>
        </w:trPr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Jumlah biaya transaksi pengurusan izin pengelolaan hutankelola hutan dan lahan gambut</w:t>
            </w:r>
          </w:p>
        </w:tc>
      </w:tr>
      <w:tr w:rsidR="009A3426" w:rsidRPr="009A3426" w:rsidTr="009A3426">
        <w:trPr>
          <w:trHeight w:val="300"/>
        </w:trPr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4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Pengusaha, Organisasi Masyarakat Adat, LSM</w:t>
            </w:r>
          </w:p>
        </w:tc>
      </w:tr>
      <w:tr w:rsidR="009A3426" w:rsidRPr="009A3426" w:rsidTr="009A3426">
        <w:trPr>
          <w:trHeight w:val="51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9A3426" w:rsidRPr="009A3426" w:rsidTr="009A3426">
        <w:trPr>
          <w:trHeight w:val="51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FIIIa1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Jumlah biaya transaksi pengurusan izin pengelolaan hutan </w:t>
            </w:r>
          </w:p>
        </w:tc>
        <w:tc>
          <w:tcPr>
            <w:tcW w:w="18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biaya transaksi pengurusan izin pengelolaan hutan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tahu persis yang jelas terlalu rendah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9A3426" w:rsidRPr="009A3426" w:rsidTr="009A3426">
        <w:trPr>
          <w:trHeight w:val="1032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Standard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9A3426" w:rsidRPr="009A3426" w:rsidTr="009A3426">
        <w:trPr>
          <w:trHeight w:val="255"/>
        </w:trPr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9A3426" w:rsidRPr="009A3426" w:rsidTr="009A3426">
        <w:trPr>
          <w:trHeight w:val="690"/>
        </w:trPr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b. Kewenangan dan intervensi pemerintah dalam proses pengelolaan hutan yang menjadi domain pelaku </w:t>
            </w: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pemegang ijin</w:t>
            </w:r>
          </w:p>
        </w:tc>
      </w:tr>
      <w:tr w:rsidR="009A3426" w:rsidRPr="009A3426" w:rsidTr="009A3426">
        <w:trPr>
          <w:trHeight w:val="300"/>
        </w:trPr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4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Peraturan Prosedur Pelaksanaan Pengurusan Izin</w:t>
            </w:r>
          </w:p>
        </w:tc>
      </w:tr>
      <w:tr w:rsidR="009A3426" w:rsidRPr="009A3426" w:rsidTr="009A3426">
        <w:trPr>
          <w:trHeight w:val="51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9A3426" w:rsidRPr="009A3426" w:rsidTr="009A3426">
        <w:trPr>
          <w:trHeight w:val="255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FIIIb1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Jumlah tahapan dan bentuk persyaratan setiap tahapan dalam pengurusan izin </w:t>
            </w:r>
          </w:p>
        </w:tc>
        <w:tc>
          <w:tcPr>
            <w:tcW w:w="18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9A3426" w:rsidRPr="009A3426" w:rsidTr="009A3426">
        <w:trPr>
          <w:trHeight w:val="255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BPN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BPN tiak memberi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wawancara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9A3426" w:rsidRPr="009A3426" w:rsidTr="009A3426">
        <w:trPr>
          <w:trHeight w:val="945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Dinas Pertanian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9A3426" w:rsidRPr="009A3426" w:rsidTr="009A3426">
        <w:trPr>
          <w:trHeight w:val="255"/>
        </w:trPr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9A3426" w:rsidRPr="009A3426" w:rsidTr="009A3426">
        <w:trPr>
          <w:trHeight w:val="255"/>
        </w:trPr>
        <w:tc>
          <w:tcPr>
            <w:tcW w:w="39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4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IV. Pengelolaan Hutan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9A3426" w:rsidRPr="009A3426" w:rsidTr="009A3426">
        <w:trPr>
          <w:trHeight w:val="630"/>
        </w:trPr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a. Jumlah kelompok masyarakat adat/lokal yang secara faktual mengelola hutan, gambut, kebun, termasuk </w:t>
            </w: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Izin HTR/Hutan Desa/Hutan Kemasyarakatan dalam satu provinsi/kab/kota</w:t>
            </w:r>
          </w:p>
        </w:tc>
      </w:tr>
      <w:tr w:rsidR="009A3426" w:rsidRPr="009A3426" w:rsidTr="009A3426">
        <w:trPr>
          <w:trHeight w:val="300"/>
        </w:trPr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4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Kementerian &amp; Dinas Kehutanan, Kementerian &amp; Dinas Pertanian, BPN &amp; BPN-Daerah</w:t>
            </w:r>
          </w:p>
        </w:tc>
      </w:tr>
      <w:tr w:rsidR="009A3426" w:rsidRPr="009A3426" w:rsidTr="009A3426">
        <w:trPr>
          <w:trHeight w:val="51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9A3426" w:rsidRPr="009A3426" w:rsidTr="009A3426">
        <w:trPr>
          <w:trHeight w:val="240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lastRenderedPageBreak/>
              <w:t>FIVa1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Jumlah kelompok masyarakat adat/lokal yang secara faktual mengelola hutan, gambut, ke-bun, termasuk Izin HTR/Hutan Desa/Hutan Kemasyarakatan dalam satu provinsi/kab/kota</w:t>
            </w:r>
          </w:p>
        </w:tc>
        <w:tc>
          <w:tcPr>
            <w:tcW w:w="18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9A3426" w:rsidRPr="009A3426" w:rsidTr="009A3426">
        <w:trPr>
          <w:trHeight w:val="255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BPN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9A3426" w:rsidRPr="009A3426" w:rsidTr="009A3426">
        <w:trPr>
          <w:trHeight w:val="255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Dinas Pertanian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9A3426" w:rsidRPr="009A3426" w:rsidTr="009A3426">
        <w:trPr>
          <w:trHeight w:val="255"/>
        </w:trPr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9A3426" w:rsidRPr="009A3426" w:rsidTr="009A3426">
        <w:trPr>
          <w:trHeight w:val="300"/>
        </w:trPr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Jumlah kawasan yang dikelola secara berkelanjutan oleh pelaku pengelolaan hutan</w:t>
            </w:r>
          </w:p>
        </w:tc>
      </w:tr>
      <w:tr w:rsidR="009A3426" w:rsidRPr="009A3426" w:rsidTr="009A3426">
        <w:trPr>
          <w:trHeight w:val="300"/>
        </w:trPr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4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Pelaku Pemegang Izin, Kementerian &amp; Dinas Kehutanan (Provinsi &amp; Kabupaten)</w:t>
            </w:r>
          </w:p>
        </w:tc>
      </w:tr>
      <w:tr w:rsidR="009A3426" w:rsidRPr="009A3426" w:rsidTr="009A3426">
        <w:trPr>
          <w:trHeight w:val="51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9A3426" w:rsidRPr="009A3426" w:rsidTr="009A3426">
        <w:trPr>
          <w:trHeight w:val="10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FIVb1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Jumlah kawasan yang dikelola secara berkelanjutan oleh pelaku pengelolaan hutan 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9A3426" w:rsidRPr="009A3426" w:rsidTr="009A3426">
        <w:trPr>
          <w:trHeight w:val="255"/>
        </w:trPr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9A3426" w:rsidRPr="009A3426" w:rsidTr="009A3426">
        <w:trPr>
          <w:trHeight w:val="300"/>
        </w:trPr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Persentase hutan yang memiliki pengelola (KPH)</w:t>
            </w:r>
          </w:p>
        </w:tc>
      </w:tr>
      <w:tr w:rsidR="009A3426" w:rsidRPr="009A3426" w:rsidTr="009A3426">
        <w:trPr>
          <w:trHeight w:val="300"/>
        </w:trPr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4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Kementerian Kehutanan &amp; Dinas Kehutanan (Provinsi &amp; Kabupaten)</w:t>
            </w:r>
          </w:p>
        </w:tc>
      </w:tr>
      <w:tr w:rsidR="009A3426" w:rsidRPr="009A3426" w:rsidTr="009A3426">
        <w:trPr>
          <w:trHeight w:val="51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9A3426" w:rsidRPr="009A3426" w:rsidTr="009A3426">
        <w:trPr>
          <w:trHeight w:val="51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FIVc1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Persentase hutan yang memiliki pengelola (KPH)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9A3426" w:rsidRPr="009A3426" w:rsidTr="009A3426">
        <w:trPr>
          <w:trHeight w:val="255"/>
        </w:trPr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9A3426" w:rsidRPr="009A3426" w:rsidTr="009A3426">
        <w:trPr>
          <w:trHeight w:val="300"/>
        </w:trPr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d. Jumlah pengelolaan hutan berbasis ecological services    </w:t>
            </w:r>
          </w:p>
        </w:tc>
      </w:tr>
      <w:tr w:rsidR="009A3426" w:rsidRPr="009A3426" w:rsidTr="009A3426">
        <w:trPr>
          <w:trHeight w:val="300"/>
        </w:trPr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4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Kementerian Kehutanan (Dirjen PHKA, BUK), Dinas Kehutanan (Provinsi &amp; Kabupaten)</w:t>
            </w:r>
          </w:p>
        </w:tc>
      </w:tr>
      <w:tr w:rsidR="009A3426" w:rsidRPr="009A3426" w:rsidTr="009A3426">
        <w:trPr>
          <w:trHeight w:val="51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9A3426" w:rsidRPr="009A3426" w:rsidTr="009A3426">
        <w:trPr>
          <w:trHeight w:val="76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FIVd1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Jumlah pengelolaan hutan berbasis ecological services 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9A3426" w:rsidRPr="009A3426" w:rsidTr="009A3426">
        <w:trPr>
          <w:trHeight w:val="255"/>
        </w:trPr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9A3426" w:rsidRPr="009A3426" w:rsidTr="009A3426">
        <w:trPr>
          <w:trHeight w:val="255"/>
        </w:trPr>
        <w:tc>
          <w:tcPr>
            <w:tcW w:w="39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4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V. Pengendalian dan Penegakan Hukum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9A3426" w:rsidRPr="009A3426" w:rsidTr="009A3426">
        <w:trPr>
          <w:trHeight w:val="300"/>
        </w:trPr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a. Jumlah pelanggaran penggunaan anggaran di tingkat provinsi dan kab/kota </w:t>
            </w:r>
          </w:p>
        </w:tc>
      </w:tr>
      <w:tr w:rsidR="009A3426" w:rsidRPr="009A3426" w:rsidTr="009A3426">
        <w:trPr>
          <w:trHeight w:val="300"/>
        </w:trPr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Sumber data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4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Laporan Inspektorat, BPKP &amp; BPK, Bawasda</w:t>
            </w:r>
          </w:p>
        </w:tc>
      </w:tr>
      <w:tr w:rsidR="009A3426" w:rsidRPr="009A3426" w:rsidTr="009A3426">
        <w:trPr>
          <w:trHeight w:val="51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9A3426" w:rsidRPr="009A3426" w:rsidTr="009A3426">
        <w:trPr>
          <w:trHeight w:val="10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FVa1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Jumlah pelanggaran pengguna-an anggaran di tingkat provinsi dan kab/kota  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BPK, BAWASDA, INSPEKTORAT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mau memberi data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mau memberi data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9A3426" w:rsidRPr="009A3426" w:rsidTr="009A3426">
        <w:trPr>
          <w:trHeight w:val="255"/>
        </w:trPr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9A3426" w:rsidRPr="009A3426" w:rsidTr="009A3426">
        <w:trPr>
          <w:trHeight w:val="300"/>
        </w:trPr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Jumlah sanksi administratif serius (pencabutan izin, dan denda, yang telah dijatuhkan)</w:t>
            </w:r>
          </w:p>
        </w:tc>
      </w:tr>
      <w:tr w:rsidR="009A3426" w:rsidRPr="009A3426" w:rsidTr="009A3426">
        <w:trPr>
          <w:trHeight w:val="300"/>
        </w:trPr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4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Kementrian &amp; Dinas Kehutanan</w:t>
            </w:r>
          </w:p>
        </w:tc>
      </w:tr>
      <w:tr w:rsidR="009A3426" w:rsidRPr="009A3426" w:rsidTr="009A3426">
        <w:trPr>
          <w:trHeight w:val="51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9A3426" w:rsidRPr="009A3426" w:rsidTr="009A3426">
        <w:trPr>
          <w:trHeight w:val="10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FVb1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Jumlah sanksi administratif serius (pencabutan izin, dan denda, yang telah dijatuhkan)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9A3426" w:rsidRPr="009A3426" w:rsidTr="009A3426">
        <w:trPr>
          <w:trHeight w:val="255"/>
        </w:trPr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9A3426" w:rsidRPr="009A3426" w:rsidTr="009A3426">
        <w:trPr>
          <w:trHeight w:val="300"/>
        </w:trPr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c. Jumlah kasus pidana kehutanan yang diajukan/diproses oleh polisi </w:t>
            </w:r>
          </w:p>
        </w:tc>
      </w:tr>
      <w:tr w:rsidR="009A3426" w:rsidRPr="009A3426" w:rsidTr="009A3426">
        <w:trPr>
          <w:trHeight w:val="300"/>
        </w:trPr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4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Kepolisian (Nasional &amp; Daerah)</w:t>
            </w:r>
          </w:p>
        </w:tc>
      </w:tr>
      <w:tr w:rsidR="009A3426" w:rsidRPr="009A3426" w:rsidTr="009A3426">
        <w:trPr>
          <w:trHeight w:val="51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9A3426" w:rsidRPr="009A3426" w:rsidTr="009A3426">
        <w:trPr>
          <w:trHeight w:val="102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FVc1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Jumlah kasus pidana kehutanan yang diajukan/diproses oleh polisi 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Polres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 tidak diberikan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−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9A3426" w:rsidRPr="009A3426" w:rsidTr="009A3426">
        <w:trPr>
          <w:trHeight w:val="255"/>
        </w:trPr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9A3426" w:rsidRPr="009A3426" w:rsidTr="009A3426">
        <w:trPr>
          <w:trHeight w:val="585"/>
        </w:trPr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d. Jumlah kasus terkait kehutanan (korupsi, AML, Pidanan LH, atau Pajak yang terkait kehutanan) yang </w:t>
            </w: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diputuskan oleh MA</w:t>
            </w: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</w:t>
            </w:r>
          </w:p>
        </w:tc>
      </w:tr>
      <w:tr w:rsidR="009A3426" w:rsidRPr="009A3426" w:rsidTr="009A3426">
        <w:trPr>
          <w:trHeight w:val="300"/>
        </w:trPr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4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Kepolisian (Nasional &amp; Daerah)</w:t>
            </w:r>
          </w:p>
        </w:tc>
      </w:tr>
      <w:tr w:rsidR="009A3426" w:rsidRPr="009A3426" w:rsidTr="009A3426">
        <w:trPr>
          <w:trHeight w:val="51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9A3426" w:rsidRPr="009A3426" w:rsidTr="009A3426">
        <w:trPr>
          <w:trHeight w:val="150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FVd1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Jumlah kasus terkait kehutanan (korupsi, AML, Pidanan LH, atau Pajak yang terkait kehutanan) yang diputuskan oleh MA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Polres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 tidak diberikan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9A3426" w:rsidRPr="009A3426" w:rsidTr="009A3426">
        <w:trPr>
          <w:trHeight w:val="255"/>
        </w:trPr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9A3426" w:rsidRPr="009A3426" w:rsidTr="009A3426">
        <w:trPr>
          <w:trHeight w:val="300"/>
        </w:trPr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e. Index integritas KPK sektor kehutanan</w:t>
            </w: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</w:t>
            </w:r>
          </w:p>
        </w:tc>
      </w:tr>
      <w:tr w:rsidR="009A3426" w:rsidRPr="009A3426" w:rsidTr="009A3426">
        <w:trPr>
          <w:trHeight w:val="300"/>
        </w:trPr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4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Hasil Survai KPK tentang Integritas</w:t>
            </w:r>
          </w:p>
        </w:tc>
      </w:tr>
      <w:tr w:rsidR="009A3426" w:rsidRPr="009A3426" w:rsidTr="009A3426">
        <w:trPr>
          <w:trHeight w:val="51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9A3426" w:rsidRPr="009A3426" w:rsidTr="009A3426">
        <w:trPr>
          <w:trHeight w:val="51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FVe1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Index integritas KPK sektor kehutanan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KPK &amp; TII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KPK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KPK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KPK</w:t>
            </w:r>
          </w:p>
        </w:tc>
      </w:tr>
      <w:tr w:rsidR="009A3426" w:rsidRPr="009A3426" w:rsidTr="009A3426">
        <w:trPr>
          <w:trHeight w:val="255"/>
        </w:trPr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9A3426" w:rsidRPr="009A3426" w:rsidTr="009A3426">
        <w:trPr>
          <w:trHeight w:val="300"/>
        </w:trPr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f. Index persepsi korupsi di lokasi assesmen (TII)</w:t>
            </w: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</w:t>
            </w:r>
          </w:p>
        </w:tc>
      </w:tr>
      <w:tr w:rsidR="009A3426" w:rsidRPr="009A3426" w:rsidTr="009A3426">
        <w:trPr>
          <w:trHeight w:val="300"/>
        </w:trPr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4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Hasil Survai Persepsi Transparansi Internasional Indonesia (TII)</w:t>
            </w:r>
          </w:p>
        </w:tc>
      </w:tr>
      <w:tr w:rsidR="009A3426" w:rsidRPr="009A3426" w:rsidTr="009A3426">
        <w:trPr>
          <w:trHeight w:val="51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9A3426" w:rsidRPr="009A3426" w:rsidTr="009A3426">
        <w:trPr>
          <w:trHeight w:val="51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FVf1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Index persepsi korupsi di lokasi assesmen (TII) 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KPK &amp; TII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KPK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KPK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9A3426" w:rsidRPr="009A3426" w:rsidTr="009A3426">
        <w:trPr>
          <w:trHeight w:val="255"/>
        </w:trPr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9A3426" w:rsidRPr="009A3426" w:rsidTr="009A3426">
        <w:trPr>
          <w:trHeight w:val="615"/>
        </w:trPr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g. Nilai kerugian negara pada Satuan Kerja Pengelola Hutan/Unit Pengelola Hutan, yang didasarkan atas </w:t>
            </w: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     hasil pemeriksaan Laporan Keuangan Satuan Kerja tersebut oleh BPK RI</w:t>
            </w: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</w:t>
            </w:r>
          </w:p>
        </w:tc>
      </w:tr>
      <w:tr w:rsidR="009A3426" w:rsidRPr="009A3426" w:rsidTr="009A3426">
        <w:trPr>
          <w:trHeight w:val="300"/>
        </w:trPr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4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Laporan BPK</w:t>
            </w:r>
          </w:p>
        </w:tc>
      </w:tr>
      <w:tr w:rsidR="009A3426" w:rsidRPr="009A3426" w:rsidTr="009A3426">
        <w:trPr>
          <w:trHeight w:val="51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9A3426" w:rsidRPr="009A3426" w:rsidTr="009A3426">
        <w:trPr>
          <w:trHeight w:val="1785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FVg1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Nilai kerugian negara pada Sa-tuan Kerja Pengelola Hutan/ Unit Pengelola Hutan, yang didasarkan atas hasil pemerik-saan Laporan Keuangan Satuan Kerja tersebut oleh BPK RI.  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BPK, BAWASDA, INSPEKTORAT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mau memberi data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mau memberi data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9A3426" w:rsidRPr="009A3426" w:rsidTr="009A3426">
        <w:trPr>
          <w:trHeight w:val="255"/>
        </w:trPr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9A3426" w:rsidRPr="009A3426" w:rsidTr="009A3426">
        <w:trPr>
          <w:trHeight w:val="300"/>
        </w:trPr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h. Jumlah pengaduan masyarakat tentang kinerja pengelolaan hutan</w:t>
            </w: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</w:t>
            </w:r>
          </w:p>
        </w:tc>
      </w:tr>
      <w:tr w:rsidR="009A3426" w:rsidRPr="009A3426" w:rsidTr="009A3426">
        <w:trPr>
          <w:trHeight w:val="300"/>
        </w:trPr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4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Kementerian &amp; Dinas Kehutanan</w:t>
            </w:r>
          </w:p>
        </w:tc>
      </w:tr>
      <w:tr w:rsidR="009A3426" w:rsidRPr="009A3426" w:rsidTr="009A3426">
        <w:trPr>
          <w:trHeight w:val="51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Kode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9A3426" w:rsidRPr="009A3426" w:rsidTr="009A3426">
        <w:trPr>
          <w:trHeight w:val="698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FVh1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 xml:space="preserve">Jumlah pengaduan masyarakat tentang kinerja pengelolaan hutan 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9A3426" w:rsidRPr="009A3426" w:rsidTr="009A3426">
        <w:trPr>
          <w:trHeight w:val="255"/>
        </w:trPr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9A3426" w:rsidRPr="009A3426" w:rsidTr="009A3426">
        <w:trPr>
          <w:trHeight w:val="255"/>
        </w:trPr>
        <w:tc>
          <w:tcPr>
            <w:tcW w:w="39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4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VI. Infrastruktur REDD+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9A3426" w:rsidRPr="009A3426" w:rsidTr="009A3426">
        <w:trPr>
          <w:trHeight w:val="300"/>
        </w:trPr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Jumlah kelompok masyarakat adat/lokal dan bisnis yg dapat akses di dalam lokasi REDD+</w:t>
            </w:r>
          </w:p>
        </w:tc>
      </w:tr>
      <w:tr w:rsidR="009A3426" w:rsidRPr="009A3426" w:rsidTr="009A3426">
        <w:trPr>
          <w:trHeight w:val="300"/>
        </w:trPr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informasi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4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Kementerian &amp; Dinas Kehutanan, Satgas REDD+, Organisasi Masyarakat  Adat/Lokal</w:t>
            </w:r>
          </w:p>
        </w:tc>
      </w:tr>
      <w:tr w:rsidR="009A3426" w:rsidRPr="009A3426" w:rsidTr="009A3426">
        <w:trPr>
          <w:trHeight w:val="51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9A3426" w:rsidRPr="009A3426" w:rsidTr="009A3426">
        <w:trPr>
          <w:trHeight w:val="469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FVIa1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kelompok masyarakat adat/lokal dan bisnis yg dapat akses di dalam lokasi REDD+</w:t>
            </w:r>
          </w:p>
        </w:tc>
        <w:tc>
          <w:tcPr>
            <w:tcW w:w="18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9A3426" w:rsidRPr="009A3426" w:rsidTr="009A3426">
        <w:trPr>
          <w:trHeight w:val="87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2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DDDC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REDD+ belum ada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REDD+ belum ada</w:t>
            </w:r>
          </w:p>
        </w:tc>
      </w:tr>
      <w:tr w:rsidR="009A3426" w:rsidRPr="009A3426" w:rsidTr="009A3426">
        <w:trPr>
          <w:trHeight w:val="255"/>
        </w:trPr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9A3426" w:rsidRPr="009A3426" w:rsidTr="009A3426">
        <w:trPr>
          <w:trHeight w:val="300"/>
        </w:trPr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Tingkat penerimaan Strategi REDD+ oleh para aktor</w:t>
            </w: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9A3426" w:rsidRPr="009A3426" w:rsidTr="009A3426">
        <w:trPr>
          <w:trHeight w:val="660"/>
        </w:trPr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informasi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4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Pemerintah (Kementrian &amp; Dinas Kehutanan, Kementrian &amp; Dinas Pertanian, BAPPENAS &amp; BAPPEDA), Organisasi Masyarakat Sipil, Organisasi Masyarakat Adat/Lokal</w:t>
            </w:r>
          </w:p>
        </w:tc>
      </w:tr>
      <w:tr w:rsidR="009A3426" w:rsidRPr="009A3426" w:rsidTr="009A3426">
        <w:trPr>
          <w:trHeight w:val="51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9A3426" w:rsidRPr="009A3426" w:rsidTr="009A3426">
        <w:trPr>
          <w:trHeight w:val="51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FVIb1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8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Bagaimana penerimaan Strate-gi REDD+ oleh para aktor?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REDD+ di kab. Tanjung Jabung Timur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9A3426" w:rsidRPr="009A3426" w:rsidTr="009A3426">
        <w:trPr>
          <w:trHeight w:val="765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Bappeda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Berharap betul REDD+ 42,5 % kawasan hutan dari luas kabupaten Tanjung Jabung Timur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9A3426" w:rsidRPr="009A3426" w:rsidTr="009A3426">
        <w:trPr>
          <w:trHeight w:val="51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REDD+  hanya ada dipropinsi di kabupaten belum ada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9A3426" w:rsidRPr="009A3426" w:rsidTr="009A3426">
        <w:trPr>
          <w:trHeight w:val="765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REDD+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9A3426" w:rsidRPr="009A3426" w:rsidTr="009A3426">
        <w:trPr>
          <w:trHeight w:val="51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FVIb2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8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Kelembagaan REDD+ sudah memadai?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REDD+ di kab. Tanjung Jabung Timur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9A3426" w:rsidRPr="009A3426" w:rsidTr="009A3426">
        <w:trPr>
          <w:trHeight w:val="255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Bappeda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terbentuk 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9A3426" w:rsidRPr="009A3426" w:rsidTr="009A3426">
        <w:trPr>
          <w:trHeight w:val="51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REDD+  hanya ada dipropinsi di kabupaten belum ada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9A3426" w:rsidRPr="009A3426" w:rsidTr="009A3426">
        <w:trPr>
          <w:trHeight w:val="765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REDD+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9A3426" w:rsidRPr="009A3426" w:rsidTr="009A3426">
        <w:trPr>
          <w:trHeight w:val="510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FVIb3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8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Kerangka Pengaman sudah memadai?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REDD+ di kab. Tanjung Jabung Timur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9A3426" w:rsidRPr="009A3426" w:rsidTr="009A3426">
        <w:trPr>
          <w:trHeight w:val="255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Bappeda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REDD+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9A3426" w:rsidRPr="009A3426" w:rsidTr="009A3426">
        <w:trPr>
          <w:trHeight w:val="255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REDD+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9A3426" w:rsidRPr="009A3426" w:rsidTr="009A3426">
        <w:trPr>
          <w:trHeight w:val="765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REDD+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9A3426" w:rsidRPr="009A3426" w:rsidTr="009A3426">
        <w:trPr>
          <w:trHeight w:val="255"/>
        </w:trPr>
        <w:tc>
          <w:tcPr>
            <w:tcW w:w="8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FVIb4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8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(mekanisme) MRV sudah memadai?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REDD+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9A3426" w:rsidRPr="009A3426" w:rsidTr="009A3426">
        <w:trPr>
          <w:trHeight w:val="1020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Bappeda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PERDA tata ruang masih dalam pengajuan RPJP masih pengajuan RJP sudah PERDA masih poengajuan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9A3426" w:rsidRPr="009A3426" w:rsidTr="009A3426">
        <w:trPr>
          <w:trHeight w:val="255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kurang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9A3426" w:rsidRPr="009A3426" w:rsidTr="009A3426">
        <w:trPr>
          <w:trHeight w:val="765"/>
        </w:trPr>
        <w:tc>
          <w:tcPr>
            <w:tcW w:w="8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REDD+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9A3426" w:rsidRPr="009A3426" w:rsidTr="009A3426">
        <w:trPr>
          <w:trHeight w:val="255"/>
        </w:trPr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9A3426" w:rsidRPr="009A3426" w:rsidTr="009A3426">
        <w:trPr>
          <w:trHeight w:val="300"/>
        </w:trPr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Tingkat deforestasi di lokasi assesmen</w:t>
            </w:r>
          </w:p>
        </w:tc>
      </w:tr>
      <w:tr w:rsidR="009A3426" w:rsidRPr="009A3426" w:rsidTr="009A3426">
        <w:trPr>
          <w:trHeight w:val="300"/>
        </w:trPr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informasi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4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Kementerian &amp; Dinas Kehutanan</w:t>
            </w:r>
          </w:p>
        </w:tc>
      </w:tr>
      <w:tr w:rsidR="009A3426" w:rsidRPr="009A3426" w:rsidTr="009A3426">
        <w:trPr>
          <w:trHeight w:val="51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9A3426" w:rsidRPr="009A3426" w:rsidTr="009A3426">
        <w:trPr>
          <w:trHeight w:val="51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FVIc1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Tingkat deforestasi di lokasi assesmen 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─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9A3426" w:rsidRPr="009A3426" w:rsidTr="009A3426">
        <w:trPr>
          <w:trHeight w:val="255"/>
        </w:trPr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9A3426" w:rsidRPr="009A3426" w:rsidTr="009A3426">
        <w:trPr>
          <w:trHeight w:val="300"/>
        </w:trPr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d. Tingkat degradasi hutan di lokasi assesmen</w:t>
            </w:r>
          </w:p>
        </w:tc>
      </w:tr>
      <w:tr w:rsidR="009A3426" w:rsidRPr="009A3426" w:rsidTr="009A3426">
        <w:trPr>
          <w:trHeight w:val="300"/>
        </w:trPr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informasi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4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Kementerian &amp; Dinas Kehutanan</w:t>
            </w:r>
          </w:p>
        </w:tc>
      </w:tr>
      <w:tr w:rsidR="009A3426" w:rsidRPr="009A3426" w:rsidTr="009A3426">
        <w:trPr>
          <w:trHeight w:val="51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9A3426" w:rsidRPr="009A3426" w:rsidTr="009A3426">
        <w:trPr>
          <w:trHeight w:val="51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FVId1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Tingkat degradasi hutan di lokasi assesmen 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─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9A3426" w:rsidRPr="009A3426" w:rsidTr="009A3426">
        <w:trPr>
          <w:trHeight w:val="255"/>
        </w:trPr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9A3426" w:rsidRPr="009A3426" w:rsidTr="009A3426">
        <w:trPr>
          <w:trHeight w:val="600"/>
        </w:trPr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e. Jumlah kawasan yang dikelola secara berkelanjutan oleh pelaku pengelolaan hutan dalam pelaksanaan </w:t>
            </w: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REDD+ (demonstration ativities)</w:t>
            </w: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9A3426" w:rsidRPr="009A3426" w:rsidTr="009A3426">
        <w:trPr>
          <w:trHeight w:val="300"/>
        </w:trPr>
        <w:tc>
          <w:tcPr>
            <w:tcW w:w="2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informasi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4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Kementerian &amp; Dinas Kehutanan</w:t>
            </w:r>
          </w:p>
        </w:tc>
      </w:tr>
      <w:tr w:rsidR="009A3426" w:rsidRPr="009A3426" w:rsidTr="009A3426">
        <w:trPr>
          <w:trHeight w:val="510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9A3426" w:rsidRPr="009A3426" w:rsidTr="009A3426">
        <w:trPr>
          <w:trHeight w:val="1530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FVIe1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kawasan yang dikelola secara berkelanjutan oleh pelaku pengelolaan hutan dalam pelaksanaan REDD+ (demonstration ativities) 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─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9A3426" w:rsidRPr="009A3426" w:rsidRDefault="009A3426" w:rsidP="009A34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9A34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</w:tbl>
    <w:p w:rsidR="009A3426" w:rsidRDefault="009A3426"/>
    <w:sectPr w:rsidR="009A3426" w:rsidSect="00A91768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A91768"/>
    <w:rsid w:val="0026067C"/>
    <w:rsid w:val="00265D91"/>
    <w:rsid w:val="004165D1"/>
    <w:rsid w:val="004570C7"/>
    <w:rsid w:val="0054424B"/>
    <w:rsid w:val="005D2D3D"/>
    <w:rsid w:val="006E5970"/>
    <w:rsid w:val="009A3426"/>
    <w:rsid w:val="009F3E98"/>
    <w:rsid w:val="00A91768"/>
    <w:rsid w:val="00BB5203"/>
    <w:rsid w:val="00C622FE"/>
    <w:rsid w:val="00D74DB4"/>
    <w:rsid w:val="00D905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5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9176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91768"/>
    <w:rPr>
      <w:color w:val="800080"/>
      <w:u w:val="single"/>
    </w:rPr>
  </w:style>
  <w:style w:type="paragraph" w:customStyle="1" w:styleId="xl65">
    <w:name w:val="xl65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6">
    <w:name w:val="xl66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7">
    <w:name w:val="xl6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8">
    <w:name w:val="xl6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9">
    <w:name w:val="xl69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0">
    <w:name w:val="xl7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1">
    <w:name w:val="xl71"/>
    <w:basedOn w:val="Normal"/>
    <w:rsid w:val="00A9176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2">
    <w:name w:val="xl7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3">
    <w:name w:val="xl7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4">
    <w:name w:val="xl7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5">
    <w:name w:val="xl7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6">
    <w:name w:val="xl76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7">
    <w:name w:val="xl7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8">
    <w:name w:val="xl7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9">
    <w:name w:val="xl79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0">
    <w:name w:val="xl8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1">
    <w:name w:val="xl81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2">
    <w:name w:val="xl8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3">
    <w:name w:val="xl8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4">
    <w:name w:val="xl8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5">
    <w:name w:val="xl8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6">
    <w:name w:val="xl86"/>
    <w:basedOn w:val="Normal"/>
    <w:rsid w:val="00A9176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7">
    <w:name w:val="xl87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8">
    <w:name w:val="xl88"/>
    <w:basedOn w:val="Normal"/>
    <w:rsid w:val="00A917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9">
    <w:name w:val="xl89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0">
    <w:name w:val="xl90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1">
    <w:name w:val="xl91"/>
    <w:basedOn w:val="Normal"/>
    <w:rsid w:val="00265D9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2">
    <w:name w:val="xl92"/>
    <w:basedOn w:val="Normal"/>
    <w:rsid w:val="00265D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3">
    <w:name w:val="xl93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4">
    <w:name w:val="xl94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5">
    <w:name w:val="xl95"/>
    <w:basedOn w:val="Normal"/>
    <w:rsid w:val="00265D91"/>
    <w:pPr>
      <w:pBdr>
        <w:top w:val="single" w:sz="4" w:space="0" w:color="auto"/>
        <w:lef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6">
    <w:name w:val="xl96"/>
    <w:basedOn w:val="Normal"/>
    <w:rsid w:val="00265D91"/>
    <w:pPr>
      <w:pBdr>
        <w:top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7">
    <w:name w:val="xl97"/>
    <w:basedOn w:val="Normal"/>
    <w:rsid w:val="00265D91"/>
    <w:pPr>
      <w:pBdr>
        <w:top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8">
    <w:name w:val="xl98"/>
    <w:basedOn w:val="Normal"/>
    <w:rsid w:val="00265D91"/>
    <w:pPr>
      <w:pBdr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9">
    <w:name w:val="xl99"/>
    <w:basedOn w:val="Normal"/>
    <w:rsid w:val="00265D91"/>
    <w:pPr>
      <w:pBdr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0">
    <w:name w:val="xl100"/>
    <w:basedOn w:val="Normal"/>
    <w:rsid w:val="00265D91"/>
    <w:pPr>
      <w:pBdr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1">
    <w:name w:val="xl101"/>
    <w:basedOn w:val="Normal"/>
    <w:rsid w:val="00265D91"/>
    <w:pPr>
      <w:pBdr>
        <w:lef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2">
    <w:name w:val="xl102"/>
    <w:basedOn w:val="Normal"/>
    <w:rsid w:val="00265D91"/>
    <w:pP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3">
    <w:name w:val="xl103"/>
    <w:basedOn w:val="Normal"/>
    <w:rsid w:val="00265D91"/>
    <w:pPr>
      <w:pBdr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4">
    <w:name w:val="xl104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5">
    <w:name w:val="xl105"/>
    <w:basedOn w:val="Normal"/>
    <w:rsid w:val="00265D91"/>
    <w:pPr>
      <w:pBdr>
        <w:top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6">
    <w:name w:val="xl106"/>
    <w:basedOn w:val="Normal"/>
    <w:rsid w:val="00265D9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7">
    <w:name w:val="xl107"/>
    <w:basedOn w:val="Normal"/>
    <w:rsid w:val="00265D91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8">
    <w:name w:val="xl108"/>
    <w:basedOn w:val="Normal"/>
    <w:rsid w:val="00265D9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9">
    <w:name w:val="xl109"/>
    <w:basedOn w:val="Normal"/>
    <w:rsid w:val="00265D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0">
    <w:name w:val="xl110"/>
    <w:basedOn w:val="Normal"/>
    <w:rsid w:val="00265D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font5">
    <w:name w:val="font5"/>
    <w:basedOn w:val="Normal"/>
    <w:rsid w:val="00C622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font6">
    <w:name w:val="font6"/>
    <w:basedOn w:val="Normal"/>
    <w:rsid w:val="00C622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id-ID"/>
    </w:rPr>
  </w:style>
  <w:style w:type="paragraph" w:customStyle="1" w:styleId="xl111">
    <w:name w:val="xl111"/>
    <w:basedOn w:val="Normal"/>
    <w:rsid w:val="00C622F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2">
    <w:name w:val="xl112"/>
    <w:basedOn w:val="Normal"/>
    <w:rsid w:val="00C622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3">
    <w:name w:val="xl113"/>
    <w:basedOn w:val="Normal"/>
    <w:rsid w:val="00C622F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4">
    <w:name w:val="xl114"/>
    <w:basedOn w:val="Normal"/>
    <w:rsid w:val="00C622F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5">
    <w:name w:val="xl115"/>
    <w:basedOn w:val="Normal"/>
    <w:rsid w:val="00C622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FF00"/>
      <w:sz w:val="20"/>
      <w:szCs w:val="20"/>
      <w:lang w:eastAsia="id-ID"/>
    </w:rPr>
  </w:style>
  <w:style w:type="paragraph" w:customStyle="1" w:styleId="xl116">
    <w:name w:val="xl116"/>
    <w:basedOn w:val="Normal"/>
    <w:rsid w:val="00C622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7">
    <w:name w:val="xl117"/>
    <w:basedOn w:val="Normal"/>
    <w:rsid w:val="00C622F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8">
    <w:name w:val="xl118"/>
    <w:basedOn w:val="Normal"/>
    <w:rsid w:val="00C622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font7">
    <w:name w:val="font7"/>
    <w:basedOn w:val="Normal"/>
    <w:rsid w:val="009A34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font8">
    <w:name w:val="font8"/>
    <w:basedOn w:val="Normal"/>
    <w:rsid w:val="009A34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id-I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6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11</Pages>
  <Words>3031</Words>
  <Characters>17278</Characters>
  <Application>Microsoft Office Word</Application>
  <DocSecurity>0</DocSecurity>
  <Lines>143</Lines>
  <Paragraphs>40</Paragraphs>
  <ScaleCrop>false</ScaleCrop>
  <Company/>
  <LinksUpToDate>false</LinksUpToDate>
  <CharactersWithSpaces>20269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DEWY MISMARITA M</dc:creator>
  <cp:lastModifiedBy>DEWY MISMARITA M</cp:lastModifiedBy>
  <cp:revision>5</cp:revision>
  <dcterms:created xsi:type="dcterms:W3CDTF">2012-10-16T01:42:00Z</dcterms:created>
  <dcterms:modified xsi:type="dcterms:W3CDTF">2012-10-17T00:56:00Z</dcterms:modified>
</cp:coreProperties>
</file>